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88" w:rsidRPr="00600088" w:rsidRDefault="00600088" w:rsidP="00600088">
      <w:pPr>
        <w:pStyle w:val="a3"/>
        <w:rPr>
          <w:b/>
          <w:color w:val="000000"/>
          <w:sz w:val="27"/>
          <w:szCs w:val="27"/>
        </w:rPr>
      </w:pPr>
      <w:r w:rsidRPr="00600088">
        <w:rPr>
          <w:b/>
          <w:color w:val="000000"/>
          <w:sz w:val="27"/>
          <w:szCs w:val="27"/>
        </w:rPr>
        <w:t>Объекты спорта в МДОАУ «Детский сад «Буратино» Новосергиевка</w:t>
      </w:r>
      <w:r w:rsidRPr="00600088">
        <w:rPr>
          <w:b/>
          <w:color w:val="000000"/>
          <w:sz w:val="27"/>
          <w:szCs w:val="27"/>
        </w:rPr>
        <w:t>»</w:t>
      </w:r>
    </w:p>
    <w:p w:rsidR="00600088" w:rsidRPr="00600088" w:rsidRDefault="00600088" w:rsidP="00600088">
      <w:pPr>
        <w:pStyle w:val="a3"/>
        <w:spacing w:line="276" w:lineRule="auto"/>
        <w:jc w:val="both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Для обеспечения разнообразной двигательной активности воспитан</w:t>
      </w:r>
      <w:r w:rsidRPr="00600088">
        <w:rPr>
          <w:color w:val="000000"/>
          <w:sz w:val="26"/>
          <w:szCs w:val="26"/>
        </w:rPr>
        <w:t>ников в МДОАУ «Буратино</w:t>
      </w:r>
      <w:r w:rsidRPr="00600088">
        <w:rPr>
          <w:color w:val="000000"/>
          <w:sz w:val="26"/>
          <w:szCs w:val="26"/>
        </w:rPr>
        <w:t>» оборудованы и функционируют следующие объекты спорта:</w:t>
      </w:r>
    </w:p>
    <w:p w:rsidR="00922C9D" w:rsidRPr="00600088" w:rsidRDefault="00922C9D" w:rsidP="0060008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0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Основное назначение спортивного зала</w:t>
      </w:r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 деятельность по физической культуре, проведение утренней гимнастики, спортивных праздников, индивидуальных занятий с </w:t>
      </w:r>
      <w:proofErr w:type="spellStart"/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детьми.На</w:t>
      </w:r>
      <w:proofErr w:type="spellEnd"/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занятиях по физкультуре детьми приобретается опыт в  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 формирование начальных представлений о некоторых видах спорта, овладение подвижными играми; становление целенаправленности и </w:t>
      </w:r>
      <w:proofErr w:type="spellStart"/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саморегуляции</w:t>
      </w:r>
      <w:proofErr w:type="spellEnd"/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двигательной сфере.</w:t>
      </w:r>
    </w:p>
    <w:p w:rsidR="00600088" w:rsidRPr="00600088" w:rsidRDefault="00922C9D" w:rsidP="0060008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0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Спортивная площадка предназначена</w:t>
      </w:r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проведения занятий по физической культуре, спортивных и подвижных игр, досуговых мероприятий, спортивных праздников с воспитанниками</w:t>
      </w:r>
      <w:r w:rsidR="00600088" w:rsidRPr="00600088">
        <w:rPr>
          <w:rFonts w:ascii="Times New Roman" w:hAnsi="Times New Roman" w:cs="Times New Roman"/>
          <w:color w:val="000000"/>
          <w:sz w:val="26"/>
          <w:szCs w:val="26"/>
        </w:rPr>
        <w:t xml:space="preserve"> (в группах общеразвивающей направленности для детей 5-6 и 6-7 лет);</w:t>
      </w:r>
    </w:p>
    <w:p w:rsidR="00600088" w:rsidRPr="00600088" w:rsidRDefault="00600088" w:rsidP="00600088">
      <w:pPr>
        <w:pStyle w:val="a3"/>
        <w:spacing w:line="276" w:lineRule="auto"/>
        <w:jc w:val="both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-проведение утренней зарядки, спортивных праздников и развлечений на открытом воздухе во всех возрастных группах;</w:t>
      </w:r>
    </w:p>
    <w:p w:rsidR="00600088" w:rsidRPr="00600088" w:rsidRDefault="00600088" w:rsidP="00600088">
      <w:pPr>
        <w:pStyle w:val="a3"/>
        <w:spacing w:line="276" w:lineRule="auto"/>
        <w:jc w:val="both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-проведение соревнований, в том числе с участием родителей (законных представителей) воспитанников всех возрастных групп;</w:t>
      </w:r>
    </w:p>
    <w:p w:rsidR="00600088" w:rsidRPr="00600088" w:rsidRDefault="00600088" w:rsidP="00600088">
      <w:pPr>
        <w:pStyle w:val="a3"/>
        <w:spacing w:line="276" w:lineRule="auto"/>
        <w:jc w:val="both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-освоение элементов спортивных игр (баскетбола, волейбола, футбола).</w:t>
      </w:r>
    </w:p>
    <w:p w:rsidR="00600088" w:rsidRPr="00600088" w:rsidRDefault="00600088" w:rsidP="00600088">
      <w:pPr>
        <w:pStyle w:val="a3"/>
        <w:spacing w:line="276" w:lineRule="auto"/>
        <w:jc w:val="both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  <w:u w:val="single"/>
        </w:rPr>
        <w:t>Оборудование спортивной площадки включает</w:t>
      </w:r>
      <w:r w:rsidRPr="00600088">
        <w:rPr>
          <w:color w:val="000000"/>
          <w:sz w:val="26"/>
          <w:szCs w:val="26"/>
        </w:rPr>
        <w:t>:</w:t>
      </w:r>
    </w:p>
    <w:p w:rsidR="00600088" w:rsidRPr="00600088" w:rsidRDefault="00600088" w:rsidP="00600088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088">
        <w:rPr>
          <w:rFonts w:ascii="Times New Roman" w:hAnsi="Times New Roman" w:cs="Times New Roman"/>
          <w:sz w:val="26"/>
          <w:szCs w:val="26"/>
        </w:rPr>
        <w:t xml:space="preserve">-Пеньки -Дуги для </w:t>
      </w:r>
      <w:proofErr w:type="spellStart"/>
      <w:r w:rsidRPr="00600088">
        <w:rPr>
          <w:rFonts w:ascii="Times New Roman" w:hAnsi="Times New Roman" w:cs="Times New Roman"/>
          <w:sz w:val="26"/>
          <w:szCs w:val="26"/>
        </w:rPr>
        <w:t>подлезания</w:t>
      </w:r>
      <w:proofErr w:type="spellEnd"/>
    </w:p>
    <w:p w:rsidR="00600088" w:rsidRPr="00600088" w:rsidRDefault="00600088" w:rsidP="00600088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088">
        <w:rPr>
          <w:rFonts w:ascii="Times New Roman" w:hAnsi="Times New Roman" w:cs="Times New Roman"/>
          <w:sz w:val="26"/>
          <w:szCs w:val="26"/>
        </w:rPr>
        <w:t>-Яма для прыжков в длину</w:t>
      </w:r>
    </w:p>
    <w:p w:rsidR="00600088" w:rsidRPr="00600088" w:rsidRDefault="00600088" w:rsidP="00600088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088">
        <w:rPr>
          <w:rFonts w:ascii="Times New Roman" w:hAnsi="Times New Roman" w:cs="Times New Roman"/>
          <w:sz w:val="26"/>
          <w:szCs w:val="26"/>
        </w:rPr>
        <w:t>-Стойки для натягивания сетки</w:t>
      </w:r>
    </w:p>
    <w:p w:rsidR="00600088" w:rsidRPr="00600088" w:rsidRDefault="00600088" w:rsidP="00600088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088">
        <w:rPr>
          <w:rFonts w:ascii="Times New Roman" w:hAnsi="Times New Roman" w:cs="Times New Roman"/>
          <w:sz w:val="26"/>
          <w:szCs w:val="26"/>
        </w:rPr>
        <w:t>-Щит баскетбольный</w:t>
      </w:r>
    </w:p>
    <w:p w:rsidR="00600088" w:rsidRPr="00600088" w:rsidRDefault="00600088" w:rsidP="00600088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088">
        <w:rPr>
          <w:rFonts w:ascii="Times New Roman" w:hAnsi="Times New Roman" w:cs="Times New Roman"/>
          <w:sz w:val="26"/>
          <w:szCs w:val="26"/>
        </w:rPr>
        <w:t>-Скамейки</w:t>
      </w:r>
    </w:p>
    <w:p w:rsidR="00600088" w:rsidRPr="00600088" w:rsidRDefault="00600088" w:rsidP="00600088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088">
        <w:rPr>
          <w:rFonts w:ascii="Times New Roman" w:hAnsi="Times New Roman" w:cs="Times New Roman"/>
          <w:sz w:val="26"/>
          <w:szCs w:val="26"/>
        </w:rPr>
        <w:t>-Разновысокие перекладины</w:t>
      </w:r>
    </w:p>
    <w:p w:rsidR="00600088" w:rsidRPr="00600088" w:rsidRDefault="00600088" w:rsidP="00600088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088">
        <w:rPr>
          <w:rFonts w:ascii="Times New Roman" w:hAnsi="Times New Roman" w:cs="Times New Roman"/>
          <w:sz w:val="26"/>
          <w:szCs w:val="26"/>
        </w:rPr>
        <w:t>-Башня для влезания</w:t>
      </w:r>
    </w:p>
    <w:p w:rsidR="00600088" w:rsidRPr="00600088" w:rsidRDefault="00600088" w:rsidP="00600088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088">
        <w:rPr>
          <w:rFonts w:ascii="Times New Roman" w:hAnsi="Times New Roman" w:cs="Times New Roman"/>
          <w:sz w:val="26"/>
          <w:szCs w:val="26"/>
        </w:rPr>
        <w:t>-Стенка для метания в цель</w:t>
      </w:r>
    </w:p>
    <w:p w:rsidR="00600088" w:rsidRPr="00600088" w:rsidRDefault="00600088" w:rsidP="00600088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088">
        <w:rPr>
          <w:rFonts w:ascii="Times New Roman" w:hAnsi="Times New Roman" w:cs="Times New Roman"/>
          <w:sz w:val="26"/>
          <w:szCs w:val="26"/>
        </w:rPr>
        <w:t>-Стенка гимнастическая</w:t>
      </w:r>
    </w:p>
    <w:p w:rsidR="00600088" w:rsidRPr="00600088" w:rsidRDefault="00600088" w:rsidP="00600088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088">
        <w:rPr>
          <w:rFonts w:ascii="Times New Roman" w:hAnsi="Times New Roman" w:cs="Times New Roman"/>
          <w:sz w:val="26"/>
          <w:szCs w:val="26"/>
        </w:rPr>
        <w:t>-Кольца баскетбольные</w:t>
      </w:r>
    </w:p>
    <w:p w:rsidR="00922C9D" w:rsidRPr="00600088" w:rsidRDefault="00600088" w:rsidP="00600088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088">
        <w:rPr>
          <w:rFonts w:ascii="Times New Roman" w:hAnsi="Times New Roman" w:cs="Times New Roman"/>
          <w:sz w:val="26"/>
          <w:szCs w:val="26"/>
        </w:rPr>
        <w:t>-Выносное оборудование по сезону и по запланированным видам деятельности.</w:t>
      </w:r>
    </w:p>
    <w:p w:rsidR="00922C9D" w:rsidRPr="00600088" w:rsidRDefault="00922C9D" w:rsidP="0060008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>В  детском</w:t>
      </w:r>
      <w:proofErr w:type="gramEnd"/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саду организована </w:t>
      </w:r>
      <w:r w:rsidRPr="006000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«Тропа здоровья</w:t>
      </w:r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для укрепления здоровья детей в летний период,  которая позволяет проводить профилактику здоровья детей в </w:t>
      </w:r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игровой форме.  Основными задачами организации «Тропы здоровья» являются: профилактика плоскостопия; улучшение коррекции </w:t>
      </w:r>
      <w:proofErr w:type="gramStart"/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движения;  повышение</w:t>
      </w:r>
      <w:proofErr w:type="gramEnd"/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сопротивляемости инфекционным заболеваниям; улучшение эмоционально-психического состояния детей; приобщение детей к здоровому образу жизни. </w:t>
      </w:r>
      <w:proofErr w:type="gramStart"/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 тропе</w:t>
      </w:r>
      <w:proofErr w:type="gramEnd"/>
      <w:r w:rsidRPr="00600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Здоровья  используется нестандартное оборудование:  керамзит, галька крупная, галька мелкая, песок, травка искусственная, пластмасса, мостик деревянный, деревянные спилы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3. Центры физической активности и здоровья в группах. Функциональное назначение: проведение оздоровительно-профилактической работы с детьми в группе, развитие двигательной активности и физических качеств детей.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Оборудование в физкультурно-оздоровительных уголках в группах включает: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-картотеки (подвижных игр, физкультминуток, дыхательной гимнастики, гимнастики после сна),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-демонстрационный материал (альбомы, открытки и т.д.),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-атрибуты для выполнения ОРУ (цветные ленты, флажки),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-атрибуты для подвижных игр (комплект масок),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-атрибуты для игр с прыжками (скакалки, обручи, кубики, кегли),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 xml:space="preserve">-атрибуты для игр с бросанием, ловлей, метанием (мячи разного диаметра, мешочки с песком, </w:t>
      </w:r>
      <w:proofErr w:type="spellStart"/>
      <w:r w:rsidRPr="00600088">
        <w:rPr>
          <w:color w:val="000000"/>
          <w:sz w:val="26"/>
          <w:szCs w:val="26"/>
        </w:rPr>
        <w:t>кольцебросы</w:t>
      </w:r>
      <w:proofErr w:type="spellEnd"/>
      <w:r w:rsidRPr="00600088">
        <w:rPr>
          <w:color w:val="000000"/>
          <w:sz w:val="26"/>
          <w:szCs w:val="26"/>
        </w:rPr>
        <w:t>),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-игры: настольные спортивные (хоккей, футбол), дидактические о спорте: лото, настольно- печатные игры, разрезные картинки др.,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-атрибуты для проведения оздоровительных и закаливающих мероприятий (массажные «дорожки здоровья» массажные мячи),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-атрибуты для дыхательной гимнастики,</w:t>
      </w:r>
    </w:p>
    <w:p w:rsidR="00600088" w:rsidRPr="00600088" w:rsidRDefault="00600088" w:rsidP="00600088">
      <w:pPr>
        <w:pStyle w:val="a3"/>
        <w:spacing w:line="276" w:lineRule="auto"/>
        <w:rPr>
          <w:color w:val="000000"/>
          <w:sz w:val="26"/>
          <w:szCs w:val="26"/>
        </w:rPr>
      </w:pPr>
      <w:r w:rsidRPr="00600088">
        <w:rPr>
          <w:color w:val="000000"/>
          <w:sz w:val="26"/>
          <w:szCs w:val="26"/>
        </w:rPr>
        <w:t>-атрибуты для выполнения гимнастики для гла</w:t>
      </w:r>
      <w:r>
        <w:rPr>
          <w:color w:val="000000"/>
          <w:sz w:val="26"/>
          <w:szCs w:val="26"/>
        </w:rPr>
        <w:t>з.</w:t>
      </w:r>
      <w:bookmarkStart w:id="0" w:name="_GoBack"/>
      <w:bookmarkEnd w:id="0"/>
    </w:p>
    <w:p w:rsidR="00957A69" w:rsidRDefault="00957A69"/>
    <w:sectPr w:rsidR="0095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9"/>
    <w:rsid w:val="00600088"/>
    <w:rsid w:val="00767999"/>
    <w:rsid w:val="00922C9D"/>
    <w:rsid w:val="009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698FC-6A8F-49F9-BEB4-4092A356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0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sadburatino5@mail.ru</dc:creator>
  <cp:keywords/>
  <dc:description/>
  <cp:lastModifiedBy>sadburatino5@mail.ru</cp:lastModifiedBy>
  <cp:revision>5</cp:revision>
  <dcterms:created xsi:type="dcterms:W3CDTF">2025-01-22T10:59:00Z</dcterms:created>
  <dcterms:modified xsi:type="dcterms:W3CDTF">2025-01-22T11:17:00Z</dcterms:modified>
</cp:coreProperties>
</file>