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76" w:rsidRPr="001B5EED" w:rsidRDefault="00C07A76" w:rsidP="001B5EE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EED">
        <w:rPr>
          <w:rFonts w:ascii="Times New Roman" w:hAnsi="Times New Roman" w:cs="Times New Roman"/>
          <w:b/>
          <w:sz w:val="26"/>
          <w:szCs w:val="26"/>
        </w:rPr>
        <w:t>СРЕДС</w:t>
      </w:r>
      <w:r w:rsidR="001B5EED">
        <w:rPr>
          <w:rFonts w:ascii="Times New Roman" w:hAnsi="Times New Roman" w:cs="Times New Roman"/>
          <w:b/>
          <w:sz w:val="26"/>
          <w:szCs w:val="26"/>
        </w:rPr>
        <w:t>ТВА ОБУЧЕНИЯ И ВОСПИТАНИЯ В МДОА</w:t>
      </w:r>
      <w:r w:rsidRPr="001B5EED">
        <w:rPr>
          <w:rFonts w:ascii="Times New Roman" w:hAnsi="Times New Roman" w:cs="Times New Roman"/>
          <w:b/>
          <w:sz w:val="26"/>
          <w:szCs w:val="26"/>
        </w:rPr>
        <w:t xml:space="preserve">У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>Для осуществления образовательной деятельности с обуч</w:t>
      </w:r>
      <w:r w:rsidR="001B5EED">
        <w:rPr>
          <w:rFonts w:ascii="Times New Roman" w:hAnsi="Times New Roman" w:cs="Times New Roman"/>
          <w:sz w:val="26"/>
          <w:szCs w:val="26"/>
        </w:rPr>
        <w:t xml:space="preserve">ающимися (воспитанниками) в МДОАУ «Детский сад «Буратино» </w:t>
      </w:r>
      <w:proofErr w:type="spellStart"/>
      <w:r w:rsidR="001B5EED">
        <w:rPr>
          <w:rFonts w:ascii="Times New Roman" w:hAnsi="Times New Roman" w:cs="Times New Roman"/>
          <w:sz w:val="26"/>
          <w:szCs w:val="26"/>
        </w:rPr>
        <w:t>п.Новосергиевка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» используются различные средства обучения и воспитания.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Согласно п.26.ст.2 ФЗ от 29.12.12 № 273-ФЗ «Об образовании в РФ» к средствам обучения и воспитания относятся приборы, оборудование, включая спортивное оборудование и инвентарь, инструменты (в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. музыкальные),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учебнонаглядные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пособия, компьютеры, информационно - коммуникативные сети,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</w:p>
    <w:p w:rsidR="001B5EED" w:rsidRDefault="001B5EED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объекты МДОАУ «Детский сад «Буратино»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п.Новосергиевка</w:t>
      </w:r>
      <w:proofErr w:type="spellEnd"/>
      <w:r w:rsidR="00C07A76" w:rsidRPr="001B5EED">
        <w:rPr>
          <w:rFonts w:ascii="Times New Roman" w:hAnsi="Times New Roman" w:cs="Times New Roman"/>
          <w:sz w:val="26"/>
          <w:szCs w:val="26"/>
        </w:rPr>
        <w:t>» для проведения практических занятий с обучающимися (воспитанниками),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 Игрушки: - сюжетные (образные) игрушки: куклы, фигурки, изображающие людей и животных, транспортные средства, посуда, мебель и др.; - дидактические игрушки: народные игрушки (матрешки, пирамиды, бочонки и др.), мозаики, настольно-печатные игры; - игрушки-забавы.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Спортивные тренажеры, спортивный инвентарь: мячи, скакалки, кегли, обручи, ленты,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кольцебросы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и т.д.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Музыкальные игрушки: металлофоны, барабаны, дудки, колокольчики, бубенчики и др.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>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 Технические игрушки: фотоаппараты, бинокли, подзорные трубы, детские швейные машины и др.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Строительные и конструктивные материалы: наборы строительных материалов, конструкторы, легкий модульный материал и др.; - игрушки-самоделки из разных материалов.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Игровые модули: «Кухня», «Парикмахерская», «Магазин» и др.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Натуральные объекты: объекты растительного и мира, реальные предметы (объекты).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Изобразительная наглядность (объемные изображения): муляжи овощей, фруктов, макеты, природный материал.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Оборудование для опытно-экспериментальной деятельности, игровое оборудование и пр.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lastRenderedPageBreak/>
        <w:t xml:space="preserve">Дидактический материал.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>Технические средства обучения: - Мультимедийное оборудование: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 - Магнитофон - Музыкальный центр. - Телевизор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Дидактические материалы и оборудование: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- Строительные конструкторы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- Счетный и раздаточный материал по ФЭМП.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- Демонстрационный счетный материал по ФЭМП.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>- Набор геометрических фигур.</w:t>
      </w:r>
    </w:p>
    <w:p w:rsidR="001B5EED" w:rsidRDefault="001B5EED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7A76" w:rsidRPr="001B5EED">
        <w:rPr>
          <w:rFonts w:ascii="Times New Roman" w:hAnsi="Times New Roman" w:cs="Times New Roman"/>
          <w:sz w:val="26"/>
          <w:szCs w:val="26"/>
        </w:rPr>
        <w:t>Настольные театры: «Репка», «Колобок», «Курочка ряба», «Козлята и волк», «Гуси- лебеди», «Два веселых гуся», «Сказка о рыбаке и рыбке», «По щучьему велению», «Жили-были», «Маша и медведь», «Красная шапочка», «Три медведя», «</w:t>
      </w:r>
      <w:proofErr w:type="spellStart"/>
      <w:r w:rsidR="00C07A76" w:rsidRPr="001B5EED">
        <w:rPr>
          <w:rFonts w:ascii="Times New Roman" w:hAnsi="Times New Roman" w:cs="Times New Roman"/>
          <w:sz w:val="26"/>
          <w:szCs w:val="26"/>
        </w:rPr>
        <w:t>Заюшкина</w:t>
      </w:r>
      <w:proofErr w:type="spellEnd"/>
      <w:r w:rsidR="00C07A76" w:rsidRPr="001B5EED">
        <w:rPr>
          <w:rFonts w:ascii="Times New Roman" w:hAnsi="Times New Roman" w:cs="Times New Roman"/>
          <w:sz w:val="26"/>
          <w:szCs w:val="26"/>
        </w:rPr>
        <w:t xml:space="preserve"> избушка». - Шапки театральные: собака, коза и козлята, зайчик, лиса, петрушка, репка, кошка, грибы, и др.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 Наглядно-методические издания Демонстрационные картины: - Времена года: «Весна», «Осень», «Зима», «Лето»; Природа нашей родины. - Домашние животные: «Кошка с котятами», «Собака со щенятами», «Корова с теленком», «Лошадь с жеребенком», «Свинья с поросятами», «Кролики», «Коза с козлятами», «Утки», «Куры», «Овцы с ягнятами». - Дикие животные «Ежи», «Зайцы», «Белка с бельчатами», «Волк с волчатами», «Лоси», «Лиса с лисятами», «Бурые медведи», «Львы», «Тигры», «Слоны», «Обезьяны». - Картины – иллюстрации к русским народным сказкам и стихам: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В.Лебедева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к стихам С. Маршака,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В.А.Чижыкова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к сказке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К.Чуковского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«Доктор Айболит»,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Н.Воробьева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; картинки к произведение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В.Маяковского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«Что такое хорошо, что такое плохо».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>Наглядный материал по комплексно-тематическому планированию: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 - «Книги», «Дом, в котором я живу», «Профессии», «Кем быть?», «Бытовая техника», «Витамины», «Овощи», «Фрукты», «Посуда», «Деревья», «Одежда», «Здоровье», «Осень», «Продукты питания», «Лето», «Игрушки», «Грибы», «Пасха», «Вода», «Космос», «Земля – наш дом родной», «День Победы», «Правила дорожного движения», «Весна», «Транспорт», «Русский быт», «Семья», «Защитники Отечества», «Дикие животные», «Домашние животные», «Мое здоровье – безопасность», «Цветы», «Птицы», «Труд людей», «Рыбы», «Россия», «Москва», «Достопримечательности Москвы», «Новый год», «Рождество», «Зима», «Зимние забавы», «Народные игрушки», «Народная культура и традиции», «Природные и погодные явления», «Стихийные явления природы», «В горах», «Спортивный инвентарь», «Наглядно-дидактическое пособие для дошкольников «Олимпийские игры: прошлое и настоящее»», «Летние виды спорта», «Зимние виды спорта», «Обувь», «Одежда для девочек», «Жители океана», «Деревья наших лесов», «Деревья и листья», «Лесные и полевые цветы», «полевые цветы», «Садовые цветы», «Растения водоемов», «Мебель», «Перелетные птицы», «Домашние птицы», </w:t>
      </w:r>
      <w:r w:rsidRPr="001B5EED">
        <w:rPr>
          <w:rFonts w:ascii="Times New Roman" w:hAnsi="Times New Roman" w:cs="Times New Roman"/>
          <w:sz w:val="26"/>
          <w:szCs w:val="26"/>
        </w:rPr>
        <w:lastRenderedPageBreak/>
        <w:t xml:space="preserve">«Хищные птицы», «Животные разных широт», «Насекомые», «Бабочки», «Рептилии», «Съедобные грибы», «Садовые ягоды», «Лесные ягоды», «Ягоды и фрукты», «Животные Арктики и Антарктиды», «Арктика и Антарктида», «Продукты питания», «Поиграй и сосчитай (по временам года).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Картины по развитию речи: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>- «В деревне», «Родная природа», «Делим слова на слоги», «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Звонкийглухой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>», «правильно или неправильно», «Чувства. Эмоции», «Наши чувства и эмоции», «Права ребенка», «Зоопарк», «Я расту», «Наш дом», «Я и мое поведение», «Правила поведения», «Расскажите детям о специальных машинах», «Как устроен человек», «Расскажите детям о хлебе», «Расскажите детям о фруктах», «Расскажите детям о насекомых», «Расскажите детям о деревьях», «Расскажите детям о драгоценных камнях», «Расскажите детям о рабочих инструментах», «Расскажите детям о домашних питомцах», «Расскажите детям о животных жарких стран», «О Великой Отечественной войне», «Расскажите детям о зимних видах спорта», «Мир вокруг нас: звери», «В мире животных», «В мире растений» Приобщение к искусству: - «Виды искусства», «Дошкольникам об искусстве», «Гжель», «Народные узоры», «Детям о народном искусстве», «Народное творчество», «Хохлома», «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Филиминовская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. Народная игрушка», «Дымковская игрушка». Развивающие и дидактические игры: - «Объемное лото: Зима в лесу; Весна в лесу; Лето в лесу; Осень в лесу», «Городок», «Сенсорная игра: ночь – день», «Логический домик», «Мягкие кубики», «Мягкий куб», «Азбука настроений», «Чей домик?», «Профессии», «Построй свой экологический город», «Учим дорожные знаки»; - Лото: «Фрукты», «Овощи», «Цветы», «Птицы», «Домашние животные», «Дикие животные».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Средства обучения по физическому развитию (спортивное и оздоровительное оборудование):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- Гимнастические палки, обручи, мячи 25 см, кубики, дуги для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подлезания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- 40 см, 60 см, 50 см, гимнастические скамейки, гимнастические маты, мешочки с песком, шведская стенка, кегли, канат, шнуры – 2 м,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кольцеброс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>, ребристая дорожка, мяч малый, диаметр 6-8, мяч средний, диаметр 10- 12, мяч большой, диаметр 25. - Тренажеры простейшего типа: гантели, кольцо плоское, ленты короткие, длина 50-60, флажки, сигнальные конусы для разметки игрового поля. - Разноцветные барьеры, воронки-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поймайки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>Пособия по развитию мелкой моторики: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 - кнопочная мозаика, трафареты различной сложности, пособие «Зашнуруй ботинок», «Выложи по контуру», «Игры с палочками», «Собери бусы»» счетные палочки.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Музыкальные инструменты: - баян, металлофон, трещотки, барабан с палочкой, гармонь меховая, ложки, металлический треугольник, металлические колокольчики, большие колокольчики на палочках, бубенцы, бубны, дудочка, маракасы деревянные и пластиковые, погремушки, Пособия: портреты русских и зарубежных композиторов, «Русские народные музыкальные инструменты», «Музыкальные </w:t>
      </w:r>
      <w:r w:rsidRPr="001B5EED">
        <w:rPr>
          <w:rFonts w:ascii="Times New Roman" w:hAnsi="Times New Roman" w:cs="Times New Roman"/>
          <w:sz w:val="26"/>
          <w:szCs w:val="26"/>
        </w:rPr>
        <w:lastRenderedPageBreak/>
        <w:t xml:space="preserve">инструменты симфонического оркестра», «Знаменитые люди России» (портреты П.И. Чайковского,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Л.Н.Толстого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EED">
        <w:rPr>
          <w:rFonts w:ascii="Times New Roman" w:hAnsi="Times New Roman" w:cs="Times New Roman"/>
          <w:sz w:val="26"/>
          <w:szCs w:val="26"/>
        </w:rPr>
        <w:t>И.Е.Репина</w:t>
      </w:r>
      <w:proofErr w:type="spellEnd"/>
      <w:r w:rsidRPr="001B5E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r w:rsidRPr="001B5EED">
        <w:rPr>
          <w:rFonts w:ascii="Times New Roman" w:hAnsi="Times New Roman" w:cs="Times New Roman"/>
          <w:sz w:val="26"/>
          <w:szCs w:val="26"/>
        </w:rPr>
        <w:t xml:space="preserve">Аппаратно-программные и аудиовизуальные средства: музыкальный центр, беспроводной микрофон. Фонотека: «Времена года», «Классическая музыка», «Симфонический оркестр», «Музыкальные сказки», «Фонограммы к утренникам». </w:t>
      </w:r>
    </w:p>
    <w:p w:rsidR="00612844" w:rsidRPr="001B5EED" w:rsidRDefault="00C07A76" w:rsidP="001B5EE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B5EED">
        <w:rPr>
          <w:rFonts w:ascii="Times New Roman" w:hAnsi="Times New Roman" w:cs="Times New Roman"/>
          <w:sz w:val="26"/>
          <w:szCs w:val="26"/>
        </w:rPr>
        <w:t>Материалы и оборудование для экспериментальной деятельности: микроскоп, наборы для опытов, комплект пробирок с цветными крышками, деревянные шпатели, лупы.</w:t>
      </w:r>
    </w:p>
    <w:sectPr w:rsidR="00612844" w:rsidRPr="001B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3C"/>
    <w:rsid w:val="001B5EED"/>
    <w:rsid w:val="00612844"/>
    <w:rsid w:val="007136B2"/>
    <w:rsid w:val="00B33F3C"/>
    <w:rsid w:val="00C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6777-BF8C-40C9-A800-7E1C5BA3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sadburatino5@mail.ru</dc:creator>
  <cp:keywords/>
  <dc:description/>
  <cp:lastModifiedBy>sadburatino5@mail.ru</cp:lastModifiedBy>
  <cp:revision>5</cp:revision>
  <dcterms:created xsi:type="dcterms:W3CDTF">2025-01-21T11:55:00Z</dcterms:created>
  <dcterms:modified xsi:type="dcterms:W3CDTF">2025-01-22T10:53:00Z</dcterms:modified>
</cp:coreProperties>
</file>